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517" w:rsidRDefault="002E3517" w:rsidP="002E3517">
      <w:pPr>
        <w:rPr>
          <w:b/>
          <w:bCs/>
          <w:lang w:val="da-DK"/>
        </w:rPr>
      </w:pPr>
      <w:r>
        <w:rPr>
          <w:b/>
          <w:bCs/>
          <w:lang w:val="da-DK"/>
        </w:rPr>
        <w:t>Lille Skensved Andelsvandværk</w:t>
      </w:r>
    </w:p>
    <w:p w:rsidR="002E3517" w:rsidRPr="007C4942" w:rsidRDefault="002E3517" w:rsidP="002E3517">
      <w:pPr>
        <w:rPr>
          <w:lang w:val="da-DK"/>
        </w:rPr>
      </w:pPr>
      <w:r>
        <w:rPr>
          <w:b/>
          <w:bCs/>
          <w:lang w:val="da-DK"/>
        </w:rPr>
        <w:t>Ordinær Generalforsamling</w:t>
      </w:r>
    </w:p>
    <w:p w:rsidR="002E3517" w:rsidRPr="007C4942" w:rsidRDefault="002E3517" w:rsidP="002E3517">
      <w:pPr>
        <w:rPr>
          <w:lang w:val="da-DK"/>
        </w:rPr>
      </w:pPr>
      <w:r w:rsidRPr="007C4942">
        <w:rPr>
          <w:lang w:val="da-DK"/>
        </w:rPr>
        <w:t>Mødereferat</w:t>
      </w:r>
    </w:p>
    <w:p w:rsidR="002E3517" w:rsidRPr="007C4942" w:rsidRDefault="002E3517" w:rsidP="002E3517">
      <w:pPr>
        <w:rPr>
          <w:lang w:val="da-DK"/>
        </w:rPr>
      </w:pPr>
    </w:p>
    <w:p w:rsidR="002E3517" w:rsidRPr="007C4942" w:rsidRDefault="002E3517" w:rsidP="002E3517">
      <w:pPr>
        <w:rPr>
          <w:rStyle w:val="Italic"/>
          <w:lang w:val="da-DK"/>
        </w:rPr>
      </w:pPr>
      <w:r>
        <w:rPr>
          <w:rStyle w:val="Italic"/>
          <w:lang w:val="da-DK"/>
        </w:rPr>
        <w:t>Torsdag d. 26. marts 2015 kl. 19.00</w:t>
      </w:r>
    </w:p>
    <w:p w:rsidR="002E3517" w:rsidRDefault="002E3517" w:rsidP="002E3517">
      <w:pPr>
        <w:rPr>
          <w:lang w:val="da-DK"/>
        </w:rPr>
      </w:pPr>
      <w:r w:rsidRPr="007C4942">
        <w:rPr>
          <w:rStyle w:val="Italic"/>
          <w:lang w:val="da-DK"/>
        </w:rPr>
        <w:t>Til stede:</w:t>
      </w:r>
      <w:r w:rsidRPr="007C4942">
        <w:rPr>
          <w:lang w:val="da-DK"/>
        </w:rPr>
        <w:tab/>
      </w:r>
      <w:r>
        <w:rPr>
          <w:lang w:val="da-DK"/>
        </w:rPr>
        <w:t>Bestyrelsen og deltagere på generalforsamlingen</w:t>
      </w:r>
    </w:p>
    <w:p w:rsidR="002E3517" w:rsidRPr="007C4942" w:rsidRDefault="002E3517" w:rsidP="002E3517">
      <w:pPr>
        <w:rPr>
          <w:lang w:val="da-DK"/>
        </w:rPr>
      </w:pPr>
      <w:r>
        <w:rPr>
          <w:lang w:val="da-DK"/>
        </w:rPr>
        <w:t>Afbud:</w:t>
      </w:r>
      <w:r>
        <w:rPr>
          <w:lang w:val="da-DK"/>
        </w:rPr>
        <w:tab/>
        <w:t>Lars Holm</w:t>
      </w:r>
    </w:p>
    <w:p w:rsidR="002E3517" w:rsidRPr="007C4942" w:rsidRDefault="002E3517" w:rsidP="002E3517">
      <w:pPr>
        <w:pStyle w:val="Line"/>
        <w:rPr>
          <w:lang w:val="da-DK"/>
        </w:rPr>
      </w:pPr>
    </w:p>
    <w:p w:rsidR="002E3517" w:rsidRPr="00F6731B" w:rsidRDefault="002E3517" w:rsidP="002E3517">
      <w:pPr>
        <w:tabs>
          <w:tab w:val="clear" w:pos="1627"/>
        </w:tabs>
        <w:rPr>
          <w:rFonts w:ascii="Times New Roman" w:hAnsi="Times New Roman" w:cs="Times New Roman"/>
          <w:sz w:val="24"/>
          <w:szCs w:val="24"/>
          <w:lang w:val="da-DK" w:eastAsia="da-DK"/>
        </w:rPr>
      </w:pPr>
    </w:p>
    <w:p w:rsidR="002E3517" w:rsidRPr="00E205F1" w:rsidRDefault="002E3517" w:rsidP="002E3517">
      <w:pPr>
        <w:tabs>
          <w:tab w:val="clear" w:pos="1627"/>
        </w:tabs>
        <w:rPr>
          <w:rFonts w:ascii="Arial Narrow" w:hAnsi="Arial Narrow" w:cs="Times New Roman"/>
          <w:b/>
          <w:bCs/>
          <w:sz w:val="22"/>
          <w:szCs w:val="22"/>
          <w:lang w:val="da-DK" w:eastAsia="da-DK"/>
        </w:rPr>
      </w:pPr>
      <w:r w:rsidRPr="00E205F1">
        <w:rPr>
          <w:rFonts w:ascii="Arial Narrow" w:hAnsi="Arial Narrow" w:cs="Times New Roman"/>
          <w:b/>
          <w:bCs/>
          <w:sz w:val="22"/>
          <w:szCs w:val="22"/>
          <w:lang w:val="da-DK" w:eastAsia="da-DK"/>
        </w:rPr>
        <w:t>Dagsorden</w:t>
      </w:r>
    </w:p>
    <w:p w:rsidR="002E3517" w:rsidRPr="00E205F1" w:rsidRDefault="002E3517" w:rsidP="002E3517">
      <w:pPr>
        <w:tabs>
          <w:tab w:val="clear" w:pos="1627"/>
        </w:tabs>
        <w:rPr>
          <w:rFonts w:ascii="Arial Narrow" w:hAnsi="Arial Narrow" w:cs="Times New Roman"/>
          <w:sz w:val="22"/>
          <w:szCs w:val="22"/>
          <w:lang w:val="da-DK" w:eastAsia="da-DK"/>
        </w:rPr>
      </w:pPr>
    </w:p>
    <w:p w:rsidR="002E3517" w:rsidRPr="00E205F1" w:rsidRDefault="002E3517" w:rsidP="002E3517">
      <w:pPr>
        <w:tabs>
          <w:tab w:val="clear" w:pos="1627"/>
        </w:tabs>
        <w:rPr>
          <w:rFonts w:ascii="Arial Narrow" w:hAnsi="Arial Narrow" w:cs="Times New Roman"/>
          <w:b/>
          <w:sz w:val="22"/>
          <w:szCs w:val="22"/>
          <w:lang w:val="da-DK" w:eastAsia="da-DK"/>
        </w:rPr>
      </w:pPr>
      <w:r w:rsidRPr="00E205F1">
        <w:rPr>
          <w:rFonts w:ascii="Arial Narrow" w:hAnsi="Arial Narrow" w:cs="Times New Roman"/>
          <w:b/>
          <w:sz w:val="22"/>
          <w:szCs w:val="22"/>
          <w:lang w:val="da-DK" w:eastAsia="da-DK"/>
        </w:rPr>
        <w:t xml:space="preserve">Pkt. 1 Valg af stemmetæller </w:t>
      </w:r>
    </w:p>
    <w:p w:rsidR="002E3517" w:rsidRPr="00E205F1" w:rsidRDefault="002E3517" w:rsidP="002E3517">
      <w:pPr>
        <w:tabs>
          <w:tab w:val="clear" w:pos="1627"/>
        </w:tabs>
        <w:rPr>
          <w:rFonts w:ascii="Arial Narrow" w:hAnsi="Arial Narrow" w:cs="Times New Roman"/>
          <w:sz w:val="22"/>
          <w:szCs w:val="22"/>
          <w:lang w:val="da-DK" w:eastAsia="da-DK"/>
        </w:rPr>
      </w:pPr>
      <w:r w:rsidRPr="00E205F1">
        <w:rPr>
          <w:rFonts w:ascii="Arial Narrow" w:hAnsi="Arial Narrow" w:cs="Times New Roman"/>
          <w:sz w:val="22"/>
          <w:szCs w:val="22"/>
          <w:lang w:val="da-DK" w:eastAsia="da-DK"/>
        </w:rPr>
        <w:t>Jørgen og Jens Vestergaard</w:t>
      </w:r>
    </w:p>
    <w:p w:rsidR="002E3517" w:rsidRPr="00E205F1" w:rsidRDefault="002E3517" w:rsidP="002E3517">
      <w:pPr>
        <w:tabs>
          <w:tab w:val="clear" w:pos="1627"/>
        </w:tabs>
        <w:rPr>
          <w:rFonts w:ascii="Arial Narrow" w:hAnsi="Arial Narrow" w:cs="Times New Roman"/>
          <w:sz w:val="22"/>
          <w:szCs w:val="22"/>
          <w:lang w:val="da-DK" w:eastAsia="da-DK"/>
        </w:rPr>
      </w:pPr>
    </w:p>
    <w:p w:rsidR="002E3517" w:rsidRPr="00E205F1" w:rsidRDefault="002E3517" w:rsidP="002E3517">
      <w:pPr>
        <w:tabs>
          <w:tab w:val="clear" w:pos="1627"/>
        </w:tabs>
        <w:rPr>
          <w:rFonts w:ascii="Arial Narrow" w:hAnsi="Arial Narrow" w:cs="Times New Roman"/>
          <w:b/>
          <w:sz w:val="22"/>
          <w:szCs w:val="22"/>
          <w:lang w:val="da-DK" w:eastAsia="da-DK"/>
        </w:rPr>
      </w:pPr>
      <w:r w:rsidRPr="00E205F1">
        <w:rPr>
          <w:rFonts w:ascii="Arial Narrow" w:hAnsi="Arial Narrow" w:cs="Times New Roman"/>
          <w:b/>
          <w:sz w:val="22"/>
          <w:szCs w:val="22"/>
          <w:lang w:val="da-DK" w:eastAsia="da-DK"/>
        </w:rPr>
        <w:t>Pkt. 2 Valg af dirigent</w:t>
      </w:r>
    </w:p>
    <w:p w:rsidR="002E3517" w:rsidRPr="00E205F1" w:rsidRDefault="002E3517" w:rsidP="002E3517">
      <w:pPr>
        <w:tabs>
          <w:tab w:val="clear" w:pos="1627"/>
        </w:tabs>
        <w:rPr>
          <w:rFonts w:ascii="Arial Narrow" w:hAnsi="Arial Narrow" w:cs="Times New Roman"/>
          <w:sz w:val="22"/>
          <w:szCs w:val="22"/>
          <w:lang w:val="da-DK" w:eastAsia="da-DK"/>
        </w:rPr>
      </w:pPr>
      <w:r w:rsidRPr="00E205F1">
        <w:rPr>
          <w:rFonts w:ascii="Arial Narrow" w:hAnsi="Arial Narrow" w:cs="Times New Roman"/>
          <w:sz w:val="22"/>
          <w:szCs w:val="22"/>
          <w:lang w:val="da-DK" w:eastAsia="da-DK"/>
        </w:rPr>
        <w:t>Jan Holt blev valgt og konstaterede at generalforsamlingen var lovligt indkaldt iht. Vedtægterne.</w:t>
      </w:r>
    </w:p>
    <w:p w:rsidR="002E3517" w:rsidRPr="00E205F1" w:rsidRDefault="002E3517" w:rsidP="002E3517">
      <w:pPr>
        <w:tabs>
          <w:tab w:val="clear" w:pos="1627"/>
        </w:tabs>
        <w:rPr>
          <w:rFonts w:ascii="Arial Narrow" w:hAnsi="Arial Narrow" w:cs="Times New Roman"/>
          <w:sz w:val="22"/>
          <w:szCs w:val="22"/>
          <w:lang w:val="da-DK" w:eastAsia="da-DK"/>
        </w:rPr>
      </w:pPr>
    </w:p>
    <w:p w:rsidR="002E3517" w:rsidRPr="00E205F1" w:rsidRDefault="002E3517" w:rsidP="002E3517">
      <w:pPr>
        <w:tabs>
          <w:tab w:val="clear" w:pos="1627"/>
        </w:tabs>
        <w:rPr>
          <w:rFonts w:ascii="Arial Narrow" w:hAnsi="Arial Narrow" w:cs="Times New Roman"/>
          <w:b/>
          <w:sz w:val="22"/>
          <w:szCs w:val="22"/>
          <w:lang w:val="da-DK" w:eastAsia="da-DK"/>
        </w:rPr>
      </w:pPr>
      <w:r w:rsidRPr="00E205F1">
        <w:rPr>
          <w:rFonts w:ascii="Arial Narrow" w:hAnsi="Arial Narrow" w:cs="Times New Roman"/>
          <w:b/>
          <w:sz w:val="22"/>
          <w:szCs w:val="22"/>
          <w:lang w:val="da-DK" w:eastAsia="da-DK"/>
        </w:rPr>
        <w:t>Pkt. 3. Bestyrelsens beretning v/Jens Olsen</w:t>
      </w:r>
    </w:p>
    <w:p w:rsidR="002E3517" w:rsidRPr="00E205F1" w:rsidRDefault="002E3517" w:rsidP="002E3517">
      <w:pPr>
        <w:tabs>
          <w:tab w:val="clear" w:pos="1627"/>
        </w:tabs>
        <w:rPr>
          <w:rFonts w:ascii="Arial Narrow" w:hAnsi="Arial Narrow" w:cs="Times New Roman"/>
          <w:sz w:val="22"/>
          <w:szCs w:val="22"/>
          <w:lang w:val="da-DK" w:eastAsia="da-DK"/>
        </w:rPr>
      </w:pPr>
      <w:r w:rsidRPr="00E205F1">
        <w:rPr>
          <w:rFonts w:ascii="Arial Narrow" w:hAnsi="Arial Narrow" w:cs="Times New Roman"/>
          <w:sz w:val="22"/>
          <w:szCs w:val="22"/>
          <w:lang w:val="da-DK" w:eastAsia="da-DK"/>
        </w:rPr>
        <w:t>Der var spørgsmål og kommentarer til formandens beretning på følgende områder:</w:t>
      </w:r>
    </w:p>
    <w:p w:rsidR="002E3517" w:rsidRPr="00E205F1" w:rsidRDefault="002E3517" w:rsidP="002E3517">
      <w:pPr>
        <w:tabs>
          <w:tab w:val="clear" w:pos="1627"/>
        </w:tabs>
        <w:rPr>
          <w:rFonts w:ascii="Arial Narrow" w:hAnsi="Arial Narrow" w:cs="Times New Roman"/>
          <w:sz w:val="22"/>
          <w:szCs w:val="22"/>
          <w:lang w:val="da-DK" w:eastAsia="da-DK"/>
        </w:rPr>
      </w:pPr>
    </w:p>
    <w:p w:rsidR="002E3517" w:rsidRPr="00E205F1" w:rsidRDefault="002E3517" w:rsidP="002E3517">
      <w:pPr>
        <w:tabs>
          <w:tab w:val="clear" w:pos="1627"/>
        </w:tabs>
        <w:rPr>
          <w:rFonts w:ascii="Arial Narrow" w:hAnsi="Arial Narrow" w:cs="Times New Roman"/>
          <w:sz w:val="22"/>
          <w:szCs w:val="22"/>
          <w:lang w:val="da-DK" w:eastAsia="da-DK"/>
        </w:rPr>
      </w:pPr>
      <w:r w:rsidRPr="00E205F1">
        <w:rPr>
          <w:rFonts w:ascii="Arial Narrow" w:hAnsi="Arial Narrow" w:cs="Times New Roman"/>
          <w:b/>
          <w:i/>
          <w:sz w:val="22"/>
          <w:szCs w:val="22"/>
          <w:lang w:val="da-DK" w:eastAsia="da-DK"/>
        </w:rPr>
        <w:t>Vandmålere:</w:t>
      </w:r>
      <w:r w:rsidRPr="00E205F1">
        <w:rPr>
          <w:rFonts w:ascii="Arial Narrow" w:hAnsi="Arial Narrow" w:cs="Times New Roman"/>
          <w:sz w:val="22"/>
          <w:szCs w:val="22"/>
          <w:lang w:val="da-DK" w:eastAsia="da-DK"/>
        </w:rPr>
        <w:t xml:space="preserve"> Der var spørgsmål til de nye vandmålere, formanden forklarede at alle vore målere er inddelt</w:t>
      </w:r>
      <w:r>
        <w:rPr>
          <w:rFonts w:ascii="Arial Narrow" w:hAnsi="Arial Narrow" w:cs="Times New Roman"/>
          <w:sz w:val="22"/>
          <w:szCs w:val="22"/>
          <w:lang w:val="da-DK" w:eastAsia="da-DK"/>
        </w:rPr>
        <w:t xml:space="preserve"> </w:t>
      </w:r>
      <w:r w:rsidRPr="00E205F1">
        <w:rPr>
          <w:rFonts w:ascii="Arial Narrow" w:hAnsi="Arial Narrow" w:cs="Times New Roman"/>
          <w:sz w:val="22"/>
          <w:szCs w:val="22"/>
          <w:lang w:val="da-DK" w:eastAsia="da-DK"/>
        </w:rPr>
        <w:t>i to områder som skal skiftes</w:t>
      </w:r>
      <w:r>
        <w:rPr>
          <w:rFonts w:ascii="Arial Narrow" w:hAnsi="Arial Narrow" w:cs="Times New Roman"/>
          <w:sz w:val="22"/>
          <w:szCs w:val="22"/>
          <w:lang w:val="da-DK" w:eastAsia="da-DK"/>
        </w:rPr>
        <w:t>,</w:t>
      </w:r>
      <w:r w:rsidRPr="00E205F1">
        <w:rPr>
          <w:rFonts w:ascii="Arial Narrow" w:hAnsi="Arial Narrow" w:cs="Times New Roman"/>
          <w:sz w:val="22"/>
          <w:szCs w:val="22"/>
          <w:lang w:val="da-DK" w:eastAsia="da-DK"/>
        </w:rPr>
        <w:t xml:space="preserve"> eller afprøves ved en stikprøvekontrol hver 6. år.</w:t>
      </w:r>
    </w:p>
    <w:p w:rsidR="002E3517" w:rsidRDefault="002E3517" w:rsidP="002E3517">
      <w:pPr>
        <w:tabs>
          <w:tab w:val="clear" w:pos="1627"/>
        </w:tabs>
        <w:rPr>
          <w:rFonts w:ascii="Arial Narrow" w:hAnsi="Arial Narrow" w:cs="Times New Roman"/>
          <w:sz w:val="22"/>
          <w:szCs w:val="22"/>
          <w:lang w:val="da-DK" w:eastAsia="da-DK"/>
        </w:rPr>
      </w:pPr>
      <w:r w:rsidRPr="00E205F1">
        <w:rPr>
          <w:rFonts w:ascii="Arial Narrow" w:hAnsi="Arial Narrow" w:cs="Times New Roman"/>
          <w:sz w:val="22"/>
          <w:szCs w:val="22"/>
          <w:lang w:val="da-DK" w:eastAsia="da-DK"/>
        </w:rPr>
        <w:t>Vi valgte at udtage 45 målere til kontrol og vi mon</w:t>
      </w:r>
      <w:r>
        <w:rPr>
          <w:rFonts w:ascii="Arial Narrow" w:hAnsi="Arial Narrow" w:cs="Times New Roman"/>
          <w:sz w:val="22"/>
          <w:szCs w:val="22"/>
          <w:lang w:val="da-DK" w:eastAsia="da-DK"/>
        </w:rPr>
        <w:t>terede nye elektroniske målere og ville</w:t>
      </w:r>
      <w:r w:rsidRPr="00E205F1">
        <w:rPr>
          <w:rFonts w:ascii="Arial Narrow" w:hAnsi="Arial Narrow" w:cs="Times New Roman"/>
          <w:sz w:val="22"/>
          <w:szCs w:val="22"/>
          <w:lang w:val="da-DK" w:eastAsia="da-DK"/>
        </w:rPr>
        <w:t xml:space="preserve"> fortsætte med den type</w:t>
      </w:r>
      <w:r>
        <w:rPr>
          <w:rFonts w:ascii="Arial Narrow" w:hAnsi="Arial Narrow" w:cs="Times New Roman"/>
          <w:sz w:val="22"/>
          <w:szCs w:val="22"/>
          <w:lang w:val="da-DK" w:eastAsia="da-DK"/>
        </w:rPr>
        <w:t>,</w:t>
      </w:r>
      <w:r w:rsidRPr="00E205F1">
        <w:rPr>
          <w:rFonts w:ascii="Arial Narrow" w:hAnsi="Arial Narrow" w:cs="Times New Roman"/>
          <w:sz w:val="22"/>
          <w:szCs w:val="22"/>
          <w:lang w:val="da-DK" w:eastAsia="da-DK"/>
        </w:rPr>
        <w:t xml:space="preserve"> hvis alle</w:t>
      </w:r>
      <w:r>
        <w:rPr>
          <w:rFonts w:ascii="Arial Narrow" w:hAnsi="Arial Narrow" w:cs="Times New Roman"/>
          <w:sz w:val="22"/>
          <w:szCs w:val="22"/>
          <w:lang w:val="da-DK" w:eastAsia="da-DK"/>
        </w:rPr>
        <w:t xml:space="preserve"> målerne skulle skiftes grundet prøveresultaterne, men de holdt og må derfor sidde til 2018.</w:t>
      </w:r>
    </w:p>
    <w:p w:rsidR="002E3517" w:rsidRPr="00E205F1" w:rsidRDefault="002E3517" w:rsidP="002E3517">
      <w:pPr>
        <w:tabs>
          <w:tab w:val="clear" w:pos="1627"/>
        </w:tabs>
        <w:rPr>
          <w:rFonts w:ascii="Arial Narrow" w:hAnsi="Arial Narrow" w:cs="Times New Roman"/>
          <w:sz w:val="22"/>
          <w:szCs w:val="22"/>
          <w:lang w:val="da-DK" w:eastAsia="da-DK"/>
        </w:rPr>
      </w:pPr>
      <w:r>
        <w:rPr>
          <w:rFonts w:ascii="Arial Narrow" w:hAnsi="Arial Narrow" w:cs="Times New Roman"/>
          <w:sz w:val="22"/>
          <w:szCs w:val="22"/>
          <w:lang w:val="da-DK" w:eastAsia="da-DK"/>
        </w:rPr>
        <w:t xml:space="preserve">De nye målere der nu er monteret får så deres egen gruppe, men de vil blive aflæst som de manuelle målere, da udstyret er for dyrt at anskaffe, før der er et større område der er monteret med disse målere.    </w:t>
      </w:r>
    </w:p>
    <w:p w:rsidR="002E3517" w:rsidRPr="00E205F1" w:rsidRDefault="002E3517" w:rsidP="002E3517">
      <w:pPr>
        <w:tabs>
          <w:tab w:val="clear" w:pos="1627"/>
        </w:tabs>
        <w:rPr>
          <w:rFonts w:ascii="Arial Narrow" w:hAnsi="Arial Narrow" w:cs="Times New Roman"/>
          <w:sz w:val="22"/>
          <w:szCs w:val="22"/>
          <w:lang w:val="da-DK" w:eastAsia="da-DK"/>
        </w:rPr>
      </w:pPr>
    </w:p>
    <w:p w:rsidR="002E3517" w:rsidRDefault="002E3517" w:rsidP="002E3517">
      <w:pPr>
        <w:tabs>
          <w:tab w:val="clear" w:pos="1627"/>
        </w:tabs>
        <w:rPr>
          <w:rFonts w:ascii="Arial Narrow" w:hAnsi="Arial Narrow" w:cs="Times New Roman"/>
          <w:sz w:val="22"/>
          <w:szCs w:val="22"/>
          <w:lang w:val="da-DK" w:eastAsia="da-DK"/>
        </w:rPr>
      </w:pPr>
      <w:r w:rsidRPr="00E205F1">
        <w:rPr>
          <w:rFonts w:ascii="Arial Narrow" w:hAnsi="Arial Narrow" w:cs="Times New Roman"/>
          <w:b/>
          <w:i/>
          <w:sz w:val="22"/>
          <w:szCs w:val="22"/>
          <w:lang w:val="da-DK" w:eastAsia="da-DK"/>
        </w:rPr>
        <w:t>Vandværket:</w:t>
      </w:r>
      <w:r w:rsidRPr="00E205F1">
        <w:rPr>
          <w:rFonts w:ascii="Arial Narrow" w:hAnsi="Arial Narrow" w:cs="Times New Roman"/>
          <w:sz w:val="22"/>
          <w:szCs w:val="22"/>
          <w:lang w:val="da-DK" w:eastAsia="da-DK"/>
        </w:rPr>
        <w:t xml:space="preserve"> </w:t>
      </w:r>
      <w:r>
        <w:rPr>
          <w:rFonts w:ascii="Arial Narrow" w:hAnsi="Arial Narrow" w:cs="Times New Roman"/>
          <w:sz w:val="22"/>
          <w:szCs w:val="22"/>
          <w:lang w:val="da-DK" w:eastAsia="da-DK"/>
        </w:rPr>
        <w:t>Ved kommunens årlige tilsyn var der ikke noget at bemærke vedr. Vandværket, men hensyn til boringerne var der bemærkninger til B12 ogB13 der skulle indhegnes, det kan klares med et let trådhegn.</w:t>
      </w:r>
    </w:p>
    <w:p w:rsidR="002E3517" w:rsidRDefault="002E3517" w:rsidP="002E3517">
      <w:pPr>
        <w:tabs>
          <w:tab w:val="clear" w:pos="1627"/>
        </w:tabs>
        <w:rPr>
          <w:rFonts w:ascii="Arial Narrow" w:hAnsi="Arial Narrow" w:cs="Times New Roman"/>
          <w:sz w:val="22"/>
          <w:szCs w:val="22"/>
          <w:lang w:val="da-DK" w:eastAsia="da-DK"/>
        </w:rPr>
      </w:pPr>
      <w:r>
        <w:rPr>
          <w:rFonts w:ascii="Arial Narrow" w:hAnsi="Arial Narrow" w:cs="Times New Roman"/>
          <w:sz w:val="22"/>
          <w:szCs w:val="22"/>
          <w:lang w:val="da-DK" w:eastAsia="da-DK"/>
        </w:rPr>
        <w:t xml:space="preserve">Med hensyn til 25 meters reglen, der er et dyrknings og gødsknings frit område, var de ikke tilfredse med B13 hvor der blev dyrket inden for de tilladte 25 m jeg lovede at meddele de berørte lodsejere at de skulle overholde grænserne, ellers ville de blive indberettet til Natur og miljø, næste gang de observere at det ikke overholdes, hvilket kan betyde at de trækker deres hektarstøtte. </w:t>
      </w:r>
    </w:p>
    <w:p w:rsidR="002E3517" w:rsidRPr="00E205F1" w:rsidRDefault="002E3517" w:rsidP="002E3517">
      <w:pPr>
        <w:tabs>
          <w:tab w:val="clear" w:pos="1627"/>
        </w:tabs>
        <w:rPr>
          <w:rFonts w:ascii="Arial Narrow" w:hAnsi="Arial Narrow" w:cs="Times New Roman"/>
          <w:sz w:val="22"/>
          <w:szCs w:val="22"/>
          <w:lang w:val="da-DK" w:eastAsia="da-DK"/>
        </w:rPr>
      </w:pPr>
    </w:p>
    <w:p w:rsidR="002E3517" w:rsidRDefault="002E3517" w:rsidP="002E3517">
      <w:pPr>
        <w:tabs>
          <w:tab w:val="clear" w:pos="1627"/>
        </w:tabs>
        <w:rPr>
          <w:rFonts w:ascii="Arial Narrow" w:hAnsi="Arial Narrow" w:cs="Times New Roman"/>
          <w:sz w:val="22"/>
          <w:szCs w:val="22"/>
          <w:lang w:val="da-DK" w:eastAsia="da-DK"/>
        </w:rPr>
      </w:pPr>
      <w:r w:rsidRPr="00E205F1">
        <w:rPr>
          <w:rFonts w:ascii="Arial Narrow" w:hAnsi="Arial Narrow" w:cs="Times New Roman"/>
          <w:b/>
          <w:i/>
          <w:sz w:val="22"/>
          <w:szCs w:val="22"/>
          <w:lang w:val="da-DK" w:eastAsia="da-DK"/>
        </w:rPr>
        <w:t>Vandråd:</w:t>
      </w:r>
      <w:r w:rsidRPr="00E205F1">
        <w:rPr>
          <w:rFonts w:ascii="Arial Narrow" w:hAnsi="Arial Narrow" w:cs="Times New Roman"/>
          <w:sz w:val="22"/>
          <w:szCs w:val="22"/>
          <w:lang w:val="da-DK" w:eastAsia="da-DK"/>
        </w:rPr>
        <w:t xml:space="preserve"> Der var spørgsmål til, hvad et vandråd foretager sig og hvordan det arbejder.</w:t>
      </w:r>
    </w:p>
    <w:p w:rsidR="002E3517" w:rsidRDefault="002E3517" w:rsidP="002E3517">
      <w:pPr>
        <w:tabs>
          <w:tab w:val="clear" w:pos="1627"/>
        </w:tabs>
        <w:rPr>
          <w:rFonts w:ascii="Arial Narrow" w:hAnsi="Arial Narrow" w:cs="Times New Roman"/>
          <w:sz w:val="22"/>
          <w:szCs w:val="22"/>
          <w:lang w:val="da-DK" w:eastAsia="da-DK"/>
        </w:rPr>
      </w:pPr>
      <w:r>
        <w:rPr>
          <w:rFonts w:ascii="Arial Narrow" w:hAnsi="Arial Narrow" w:cs="Times New Roman"/>
          <w:sz w:val="22"/>
          <w:szCs w:val="22"/>
          <w:lang w:val="da-DK" w:eastAsia="da-DK"/>
        </w:rPr>
        <w:t>Vandrådet skal varetage alle vandværker i kommunen interesser, men det har ikke virket særligt godt måske fordi vandværkerne ikke selv henvender sig til vandrådet, men vandrådet har besluttet at der skal arbejdes på at få en bedre dialog.</w:t>
      </w:r>
    </w:p>
    <w:p w:rsidR="002E3517" w:rsidRPr="00E205F1" w:rsidRDefault="002E3517" w:rsidP="002E3517">
      <w:pPr>
        <w:tabs>
          <w:tab w:val="clear" w:pos="1627"/>
        </w:tabs>
        <w:rPr>
          <w:rFonts w:ascii="Arial Narrow" w:hAnsi="Arial Narrow" w:cs="Times New Roman"/>
          <w:sz w:val="22"/>
          <w:szCs w:val="22"/>
          <w:lang w:val="da-DK" w:eastAsia="da-DK"/>
        </w:rPr>
      </w:pPr>
    </w:p>
    <w:p w:rsidR="002E3517" w:rsidRPr="00D51F77" w:rsidRDefault="002E3517" w:rsidP="002E3517">
      <w:pPr>
        <w:tabs>
          <w:tab w:val="clear" w:pos="1627"/>
        </w:tabs>
        <w:rPr>
          <w:rFonts w:ascii="Arial Narrow" w:hAnsi="Arial Narrow" w:cs="Times New Roman"/>
          <w:i/>
          <w:sz w:val="22"/>
          <w:szCs w:val="22"/>
          <w:lang w:val="da-DK" w:eastAsia="da-DK"/>
        </w:rPr>
      </w:pPr>
      <w:r w:rsidRPr="00E205F1">
        <w:rPr>
          <w:rFonts w:ascii="Arial Narrow" w:hAnsi="Arial Narrow" w:cs="Times New Roman"/>
          <w:b/>
          <w:i/>
          <w:sz w:val="22"/>
          <w:szCs w:val="22"/>
          <w:lang w:val="da-DK" w:eastAsia="da-DK"/>
        </w:rPr>
        <w:t>Vandsektorlov:</w:t>
      </w:r>
      <w:r w:rsidRPr="00E205F1">
        <w:rPr>
          <w:rFonts w:ascii="Arial Narrow" w:hAnsi="Arial Narrow" w:cs="Times New Roman"/>
          <w:sz w:val="22"/>
          <w:szCs w:val="22"/>
          <w:lang w:val="da-DK" w:eastAsia="da-DK"/>
        </w:rPr>
        <w:t xml:space="preserve"> </w:t>
      </w:r>
      <w:r>
        <w:rPr>
          <w:rFonts w:ascii="Arial Narrow" w:hAnsi="Arial Narrow" w:cs="Times New Roman"/>
          <w:sz w:val="22"/>
          <w:szCs w:val="22"/>
          <w:lang w:val="da-DK" w:eastAsia="da-DK"/>
        </w:rPr>
        <w:t>Den forhadte vandsektorlov er vi ikke kommet ud af endnu man kan godt tvivle på om vi kommer det.</w:t>
      </w:r>
      <w:r w:rsidRPr="00D51F77">
        <w:rPr>
          <w:rFonts w:ascii="Arial Narrow" w:hAnsi="Arial Narrow" w:cs="Times New Roman"/>
          <w:i/>
          <w:sz w:val="22"/>
          <w:szCs w:val="22"/>
          <w:lang w:val="da-DK" w:eastAsia="da-DK"/>
        </w:rPr>
        <w:t xml:space="preserve"> </w:t>
      </w:r>
    </w:p>
    <w:p w:rsidR="002E3517" w:rsidRDefault="002E3517" w:rsidP="002E3517">
      <w:pPr>
        <w:tabs>
          <w:tab w:val="clear" w:pos="1627"/>
        </w:tabs>
        <w:rPr>
          <w:rFonts w:ascii="Arial Narrow" w:hAnsi="Arial Narrow" w:cs="Times New Roman"/>
          <w:b/>
          <w:i/>
          <w:sz w:val="22"/>
          <w:szCs w:val="22"/>
          <w:lang w:val="da-DK" w:eastAsia="da-DK"/>
        </w:rPr>
      </w:pPr>
    </w:p>
    <w:p w:rsidR="002E3517" w:rsidRPr="00E205F1" w:rsidRDefault="002E3517" w:rsidP="002E3517">
      <w:pPr>
        <w:tabs>
          <w:tab w:val="clear" w:pos="1627"/>
        </w:tabs>
        <w:rPr>
          <w:rFonts w:ascii="Arial Narrow" w:hAnsi="Arial Narrow" w:cs="Times New Roman"/>
          <w:sz w:val="22"/>
          <w:szCs w:val="22"/>
          <w:lang w:val="da-DK" w:eastAsia="da-DK"/>
        </w:rPr>
      </w:pPr>
      <w:r>
        <w:rPr>
          <w:rFonts w:ascii="Arial Narrow" w:hAnsi="Arial Narrow" w:cs="Times New Roman"/>
          <w:b/>
          <w:i/>
          <w:sz w:val="22"/>
          <w:szCs w:val="22"/>
          <w:lang w:val="da-DK" w:eastAsia="da-DK"/>
        </w:rPr>
        <w:t>Udpumpede m3 rent vand:</w:t>
      </w:r>
      <w:r w:rsidRPr="00E205F1">
        <w:rPr>
          <w:rFonts w:ascii="Arial Narrow" w:hAnsi="Arial Narrow" w:cs="Times New Roman"/>
          <w:sz w:val="22"/>
          <w:szCs w:val="22"/>
          <w:lang w:val="da-DK" w:eastAsia="da-DK"/>
        </w:rPr>
        <w:t xml:space="preserve"> Der var kommentar til ledningstabet i perioden, som ikke er målbart</w:t>
      </w:r>
      <w:r>
        <w:rPr>
          <w:rFonts w:ascii="Arial Narrow" w:hAnsi="Arial Narrow" w:cs="Times New Roman"/>
          <w:sz w:val="22"/>
          <w:szCs w:val="22"/>
          <w:lang w:val="da-DK" w:eastAsia="da-DK"/>
        </w:rPr>
        <w:t xml:space="preserve">, </w:t>
      </w:r>
      <w:r w:rsidRPr="00E205F1">
        <w:rPr>
          <w:rFonts w:ascii="Arial Narrow" w:hAnsi="Arial Narrow" w:cs="Times New Roman"/>
          <w:sz w:val="22"/>
          <w:szCs w:val="22"/>
          <w:lang w:val="da-DK" w:eastAsia="da-DK"/>
        </w:rPr>
        <w:t>p.t., men vil blive fremlagt og dokumenteret til næste års generalforsamling.</w:t>
      </w:r>
    </w:p>
    <w:p w:rsidR="002E3517" w:rsidRPr="00E205F1" w:rsidRDefault="002E3517" w:rsidP="002E3517">
      <w:pPr>
        <w:tabs>
          <w:tab w:val="clear" w:pos="1627"/>
        </w:tabs>
        <w:rPr>
          <w:rFonts w:ascii="Arial Narrow" w:hAnsi="Arial Narrow" w:cs="Times New Roman"/>
          <w:sz w:val="22"/>
          <w:szCs w:val="22"/>
          <w:lang w:val="da-DK" w:eastAsia="da-DK"/>
        </w:rPr>
      </w:pPr>
    </w:p>
    <w:p w:rsidR="002E3517" w:rsidRPr="00E205F1" w:rsidRDefault="002E3517" w:rsidP="002E3517">
      <w:pPr>
        <w:tabs>
          <w:tab w:val="clear" w:pos="1627"/>
        </w:tabs>
        <w:rPr>
          <w:rFonts w:ascii="Arial Narrow" w:hAnsi="Arial Narrow" w:cs="Times New Roman"/>
          <w:b/>
          <w:i/>
          <w:sz w:val="22"/>
          <w:szCs w:val="22"/>
          <w:lang w:val="da-DK" w:eastAsia="da-DK"/>
        </w:rPr>
      </w:pPr>
      <w:r w:rsidRPr="00E205F1">
        <w:rPr>
          <w:rFonts w:ascii="Arial Narrow" w:hAnsi="Arial Narrow" w:cs="Times New Roman"/>
          <w:b/>
          <w:i/>
          <w:sz w:val="22"/>
          <w:szCs w:val="22"/>
          <w:lang w:val="da-DK" w:eastAsia="da-DK"/>
        </w:rPr>
        <w:t>Pkt. 4 Forelæggelse af regnskabet til godkendelse v/Evald Justesen</w:t>
      </w:r>
    </w:p>
    <w:p w:rsidR="002E3517" w:rsidRPr="00E205F1" w:rsidRDefault="002E3517" w:rsidP="002E3517">
      <w:pPr>
        <w:tabs>
          <w:tab w:val="clear" w:pos="1627"/>
        </w:tabs>
        <w:rPr>
          <w:rFonts w:ascii="Arial Narrow" w:hAnsi="Arial Narrow" w:cs="Times New Roman"/>
          <w:sz w:val="22"/>
          <w:szCs w:val="22"/>
          <w:lang w:val="da-DK" w:eastAsia="da-DK"/>
        </w:rPr>
      </w:pPr>
      <w:r w:rsidRPr="00E205F1">
        <w:rPr>
          <w:rFonts w:ascii="Arial Narrow" w:hAnsi="Arial Narrow" w:cs="Times New Roman"/>
          <w:sz w:val="22"/>
          <w:szCs w:val="22"/>
          <w:lang w:val="da-DK" w:eastAsia="da-DK"/>
        </w:rPr>
        <w:t>Den uafhængige revisors erklæring blev oplæst og gennemgået.</w:t>
      </w:r>
    </w:p>
    <w:p w:rsidR="002E3517" w:rsidRPr="00E205F1" w:rsidRDefault="002E3517" w:rsidP="002E3517">
      <w:pPr>
        <w:tabs>
          <w:tab w:val="clear" w:pos="1627"/>
        </w:tabs>
        <w:rPr>
          <w:rFonts w:ascii="Arial Narrow" w:hAnsi="Arial Narrow" w:cs="Times New Roman"/>
          <w:sz w:val="22"/>
          <w:szCs w:val="22"/>
          <w:lang w:val="da-DK" w:eastAsia="da-DK"/>
        </w:rPr>
      </w:pPr>
      <w:r w:rsidRPr="00E205F1">
        <w:rPr>
          <w:rFonts w:ascii="Arial Narrow" w:hAnsi="Arial Narrow" w:cs="Times New Roman"/>
          <w:sz w:val="22"/>
          <w:szCs w:val="22"/>
          <w:lang w:val="da-DK" w:eastAsia="da-DK"/>
        </w:rPr>
        <w:t>Resultatopgørelsen blev gennemgået</w:t>
      </w:r>
    </w:p>
    <w:p w:rsidR="002E3517" w:rsidRPr="00E205F1" w:rsidRDefault="002E3517" w:rsidP="002E3517">
      <w:pPr>
        <w:tabs>
          <w:tab w:val="clear" w:pos="1627"/>
        </w:tabs>
        <w:rPr>
          <w:rFonts w:ascii="Arial Narrow" w:hAnsi="Arial Narrow" w:cs="Times New Roman"/>
          <w:sz w:val="22"/>
          <w:szCs w:val="22"/>
          <w:lang w:val="da-DK" w:eastAsia="da-DK"/>
        </w:rPr>
      </w:pPr>
      <w:r w:rsidRPr="00E205F1">
        <w:rPr>
          <w:rFonts w:ascii="Arial Narrow" w:hAnsi="Arial Narrow" w:cs="Times New Roman"/>
          <w:sz w:val="22"/>
          <w:szCs w:val="22"/>
          <w:lang w:val="da-DK" w:eastAsia="da-DK"/>
        </w:rPr>
        <w:t>Balancen pr. 31. december blev oplæst og gennemgået</w:t>
      </w:r>
    </w:p>
    <w:p w:rsidR="002E3517" w:rsidRPr="00E205F1" w:rsidRDefault="002E3517" w:rsidP="002E3517">
      <w:pPr>
        <w:tabs>
          <w:tab w:val="clear" w:pos="1627"/>
        </w:tabs>
        <w:rPr>
          <w:rFonts w:ascii="Arial Narrow" w:hAnsi="Arial Narrow" w:cs="Times New Roman"/>
          <w:sz w:val="22"/>
          <w:szCs w:val="22"/>
          <w:lang w:val="da-DK" w:eastAsia="da-DK"/>
        </w:rPr>
      </w:pPr>
      <w:r w:rsidRPr="00E205F1">
        <w:rPr>
          <w:rFonts w:ascii="Arial Narrow" w:hAnsi="Arial Narrow" w:cs="Times New Roman"/>
          <w:sz w:val="22"/>
          <w:szCs w:val="22"/>
          <w:lang w:val="da-DK" w:eastAsia="da-DK"/>
        </w:rPr>
        <w:t>Regnskabet blev efterfølgende godkendt (se bilag udleveret på generalforsamlingen)</w:t>
      </w:r>
    </w:p>
    <w:p w:rsidR="002E3517" w:rsidRPr="00E205F1" w:rsidRDefault="002E3517" w:rsidP="002E3517">
      <w:pPr>
        <w:tabs>
          <w:tab w:val="clear" w:pos="1627"/>
        </w:tabs>
        <w:rPr>
          <w:rFonts w:ascii="Arial Narrow" w:hAnsi="Arial Narrow" w:cs="Times New Roman"/>
          <w:sz w:val="22"/>
          <w:szCs w:val="22"/>
          <w:lang w:val="da-DK" w:eastAsia="da-DK"/>
        </w:rPr>
      </w:pPr>
    </w:p>
    <w:p w:rsidR="002E3517" w:rsidRPr="00746823" w:rsidRDefault="002E3517" w:rsidP="002E3517">
      <w:pPr>
        <w:tabs>
          <w:tab w:val="clear" w:pos="1627"/>
        </w:tabs>
        <w:rPr>
          <w:rFonts w:ascii="Arial Narrow" w:hAnsi="Arial Narrow" w:cs="Times New Roman"/>
          <w:b/>
          <w:i/>
          <w:sz w:val="24"/>
          <w:szCs w:val="24"/>
          <w:lang w:val="da-DK" w:eastAsia="da-DK"/>
        </w:rPr>
      </w:pPr>
      <w:r>
        <w:rPr>
          <w:rFonts w:ascii="Arial Narrow" w:hAnsi="Arial Narrow" w:cs="Times New Roman"/>
          <w:b/>
          <w:i/>
          <w:sz w:val="28"/>
          <w:szCs w:val="28"/>
          <w:lang w:val="da-DK" w:eastAsia="da-DK"/>
        </w:rPr>
        <w:br w:type="page"/>
      </w:r>
      <w:r w:rsidRPr="00746823">
        <w:rPr>
          <w:rFonts w:ascii="Arial Narrow" w:hAnsi="Arial Narrow" w:cs="Times New Roman"/>
          <w:b/>
          <w:i/>
          <w:sz w:val="24"/>
          <w:szCs w:val="24"/>
          <w:lang w:val="da-DK" w:eastAsia="da-DK"/>
        </w:rPr>
        <w:lastRenderedPageBreak/>
        <w:t>Pkt. 5 Forelæggelse af budget til godkendelse</w:t>
      </w:r>
    </w:p>
    <w:p w:rsidR="002E3517" w:rsidRPr="00746823" w:rsidRDefault="002E3517" w:rsidP="002E3517">
      <w:pPr>
        <w:tabs>
          <w:tab w:val="clear" w:pos="1627"/>
        </w:tabs>
        <w:rPr>
          <w:rFonts w:ascii="Arial Narrow" w:hAnsi="Arial Narrow" w:cs="Times New Roman"/>
          <w:sz w:val="24"/>
          <w:szCs w:val="24"/>
          <w:lang w:val="da-DK" w:eastAsia="da-DK"/>
        </w:rPr>
      </w:pPr>
      <w:r w:rsidRPr="00746823">
        <w:rPr>
          <w:rFonts w:ascii="Arial Narrow" w:hAnsi="Arial Narrow" w:cs="Times New Roman"/>
          <w:sz w:val="24"/>
          <w:szCs w:val="24"/>
          <w:lang w:val="da-DK" w:eastAsia="da-DK"/>
        </w:rPr>
        <w:t>Budget for 2015 blev oplæst og gennemgået</w:t>
      </w:r>
    </w:p>
    <w:p w:rsidR="002E3517" w:rsidRPr="00746823" w:rsidRDefault="002E3517" w:rsidP="002E3517">
      <w:pPr>
        <w:tabs>
          <w:tab w:val="clear" w:pos="1627"/>
        </w:tabs>
        <w:rPr>
          <w:rFonts w:ascii="Arial Narrow" w:hAnsi="Arial Narrow" w:cs="Times New Roman"/>
          <w:sz w:val="24"/>
          <w:szCs w:val="24"/>
          <w:lang w:val="da-DK" w:eastAsia="da-DK"/>
        </w:rPr>
      </w:pPr>
    </w:p>
    <w:p w:rsidR="002E3517" w:rsidRPr="00746823" w:rsidRDefault="002E3517" w:rsidP="002E3517">
      <w:pPr>
        <w:tabs>
          <w:tab w:val="clear" w:pos="1627"/>
        </w:tabs>
        <w:rPr>
          <w:rFonts w:ascii="Arial Narrow" w:hAnsi="Arial Narrow" w:cs="Times New Roman"/>
          <w:sz w:val="24"/>
          <w:szCs w:val="24"/>
          <w:lang w:val="da-DK" w:eastAsia="da-DK"/>
        </w:rPr>
      </w:pPr>
      <w:r w:rsidRPr="00746823">
        <w:rPr>
          <w:rFonts w:ascii="Arial Narrow" w:hAnsi="Arial Narrow" w:cs="Times New Roman"/>
          <w:sz w:val="24"/>
          <w:szCs w:val="24"/>
          <w:lang w:val="da-DK" w:eastAsia="da-DK"/>
        </w:rPr>
        <w:t>Budgettet blev efterfølgende godkendt</w:t>
      </w:r>
    </w:p>
    <w:p w:rsidR="002E3517" w:rsidRPr="00746823" w:rsidRDefault="002E3517" w:rsidP="002E3517">
      <w:pPr>
        <w:tabs>
          <w:tab w:val="clear" w:pos="1627"/>
        </w:tabs>
        <w:rPr>
          <w:rFonts w:ascii="Arial Narrow" w:hAnsi="Arial Narrow" w:cs="Times New Roman"/>
          <w:sz w:val="24"/>
          <w:szCs w:val="24"/>
          <w:lang w:val="da-DK" w:eastAsia="da-DK"/>
        </w:rPr>
      </w:pPr>
    </w:p>
    <w:p w:rsidR="002E3517" w:rsidRPr="00746823" w:rsidRDefault="002E3517" w:rsidP="002E3517">
      <w:pPr>
        <w:tabs>
          <w:tab w:val="clear" w:pos="1627"/>
        </w:tabs>
        <w:rPr>
          <w:rFonts w:ascii="Arial Narrow" w:hAnsi="Arial Narrow" w:cs="Times New Roman"/>
          <w:b/>
          <w:i/>
          <w:sz w:val="24"/>
          <w:szCs w:val="24"/>
          <w:lang w:val="da-DK" w:eastAsia="da-DK"/>
        </w:rPr>
      </w:pPr>
      <w:r w:rsidRPr="00746823">
        <w:rPr>
          <w:rFonts w:ascii="Arial Narrow" w:hAnsi="Arial Narrow" w:cs="Times New Roman"/>
          <w:b/>
          <w:i/>
          <w:sz w:val="24"/>
          <w:szCs w:val="24"/>
          <w:lang w:val="da-DK" w:eastAsia="da-DK"/>
        </w:rPr>
        <w:t>Pkt. 6 Behandling af indkomne forslag</w:t>
      </w:r>
    </w:p>
    <w:p w:rsidR="002E3517" w:rsidRPr="00746823" w:rsidRDefault="002E3517" w:rsidP="002E3517">
      <w:pPr>
        <w:tabs>
          <w:tab w:val="clear" w:pos="1627"/>
        </w:tabs>
        <w:rPr>
          <w:rFonts w:ascii="Arial Narrow" w:hAnsi="Arial Narrow" w:cs="Times New Roman"/>
          <w:sz w:val="24"/>
          <w:szCs w:val="24"/>
          <w:lang w:val="da-DK" w:eastAsia="da-DK"/>
        </w:rPr>
      </w:pPr>
      <w:r w:rsidRPr="00746823">
        <w:rPr>
          <w:rFonts w:ascii="Arial Narrow" w:hAnsi="Arial Narrow" w:cs="Times New Roman"/>
          <w:sz w:val="24"/>
          <w:szCs w:val="24"/>
          <w:lang w:val="da-DK" w:eastAsia="da-DK"/>
        </w:rPr>
        <w:t xml:space="preserve">Der var ikke </w:t>
      </w:r>
      <w:r>
        <w:rPr>
          <w:rFonts w:ascii="Arial Narrow" w:hAnsi="Arial Narrow" w:cs="Times New Roman"/>
          <w:sz w:val="24"/>
          <w:szCs w:val="24"/>
          <w:lang w:val="da-DK" w:eastAsia="da-DK"/>
        </w:rPr>
        <w:t>ind</w:t>
      </w:r>
      <w:r w:rsidRPr="00746823">
        <w:rPr>
          <w:rFonts w:ascii="Arial Narrow" w:hAnsi="Arial Narrow" w:cs="Times New Roman"/>
          <w:sz w:val="24"/>
          <w:szCs w:val="24"/>
          <w:lang w:val="da-DK" w:eastAsia="da-DK"/>
        </w:rPr>
        <w:t>kommet nog</w:t>
      </w:r>
      <w:r>
        <w:rPr>
          <w:rFonts w:ascii="Arial Narrow" w:hAnsi="Arial Narrow" w:cs="Times New Roman"/>
          <w:sz w:val="24"/>
          <w:szCs w:val="24"/>
          <w:lang w:val="da-DK" w:eastAsia="da-DK"/>
        </w:rPr>
        <w:t>en</w:t>
      </w:r>
      <w:r w:rsidRPr="00746823">
        <w:rPr>
          <w:rFonts w:ascii="Arial Narrow" w:hAnsi="Arial Narrow" w:cs="Times New Roman"/>
          <w:sz w:val="24"/>
          <w:szCs w:val="24"/>
          <w:lang w:val="da-DK" w:eastAsia="da-DK"/>
        </w:rPr>
        <w:t xml:space="preserve"> forslag til behandling</w:t>
      </w:r>
    </w:p>
    <w:p w:rsidR="002E3517" w:rsidRPr="00746823" w:rsidRDefault="002E3517" w:rsidP="002E3517">
      <w:pPr>
        <w:tabs>
          <w:tab w:val="clear" w:pos="1627"/>
        </w:tabs>
        <w:rPr>
          <w:rFonts w:ascii="Arial Narrow" w:hAnsi="Arial Narrow" w:cs="Times New Roman"/>
          <w:sz w:val="24"/>
          <w:szCs w:val="24"/>
          <w:lang w:val="da-DK" w:eastAsia="da-DK"/>
        </w:rPr>
      </w:pPr>
    </w:p>
    <w:p w:rsidR="002E3517" w:rsidRPr="00746823" w:rsidRDefault="002E3517" w:rsidP="002E3517">
      <w:pPr>
        <w:tabs>
          <w:tab w:val="clear" w:pos="1627"/>
        </w:tabs>
        <w:rPr>
          <w:rFonts w:ascii="Arial Narrow" w:hAnsi="Arial Narrow" w:cs="Times New Roman"/>
          <w:b/>
          <w:i/>
          <w:sz w:val="24"/>
          <w:szCs w:val="24"/>
          <w:lang w:val="da-DK" w:eastAsia="da-DK"/>
        </w:rPr>
      </w:pPr>
      <w:r w:rsidRPr="00746823">
        <w:rPr>
          <w:rFonts w:ascii="Arial Narrow" w:hAnsi="Arial Narrow" w:cs="Times New Roman"/>
          <w:b/>
          <w:i/>
          <w:sz w:val="24"/>
          <w:szCs w:val="24"/>
          <w:lang w:val="da-DK" w:eastAsia="da-DK"/>
        </w:rPr>
        <w:t>Pkt. 7 Valg af medlemmer til bestyrelsen</w:t>
      </w:r>
    </w:p>
    <w:p w:rsidR="002E3517" w:rsidRPr="00746823" w:rsidRDefault="002E3517" w:rsidP="002E3517">
      <w:pPr>
        <w:tabs>
          <w:tab w:val="clear" w:pos="1627"/>
        </w:tabs>
        <w:rPr>
          <w:rFonts w:ascii="Arial Narrow" w:hAnsi="Arial Narrow" w:cs="Times New Roman"/>
          <w:sz w:val="24"/>
          <w:szCs w:val="24"/>
          <w:lang w:val="da-DK" w:eastAsia="da-DK"/>
        </w:rPr>
      </w:pPr>
      <w:r w:rsidRPr="00746823">
        <w:rPr>
          <w:rFonts w:ascii="Arial Narrow" w:hAnsi="Arial Narrow" w:cs="Times New Roman"/>
          <w:sz w:val="24"/>
          <w:szCs w:val="24"/>
          <w:lang w:val="da-DK" w:eastAsia="da-DK"/>
        </w:rPr>
        <w:t>På valg er:</w:t>
      </w:r>
    </w:p>
    <w:p w:rsidR="002E3517" w:rsidRPr="00746823" w:rsidRDefault="002E3517" w:rsidP="002E3517">
      <w:pPr>
        <w:tabs>
          <w:tab w:val="clear" w:pos="1627"/>
        </w:tabs>
        <w:rPr>
          <w:rFonts w:ascii="Arial Narrow" w:hAnsi="Arial Narrow" w:cs="Times New Roman"/>
          <w:sz w:val="24"/>
          <w:szCs w:val="24"/>
          <w:lang w:val="da-DK" w:eastAsia="da-DK"/>
        </w:rPr>
      </w:pPr>
    </w:p>
    <w:p w:rsidR="002E3517" w:rsidRPr="00746823" w:rsidRDefault="002E3517" w:rsidP="002E3517">
      <w:pPr>
        <w:tabs>
          <w:tab w:val="clear" w:pos="1627"/>
        </w:tabs>
        <w:rPr>
          <w:rFonts w:ascii="Arial Narrow" w:hAnsi="Arial Narrow" w:cs="Times New Roman"/>
          <w:sz w:val="24"/>
          <w:szCs w:val="24"/>
          <w:lang w:val="da-DK" w:eastAsia="da-DK"/>
        </w:rPr>
      </w:pPr>
      <w:r w:rsidRPr="00746823">
        <w:rPr>
          <w:rFonts w:ascii="Arial Narrow" w:hAnsi="Arial Narrow" w:cs="Times New Roman"/>
          <w:sz w:val="24"/>
          <w:szCs w:val="24"/>
          <w:lang w:val="da-DK" w:eastAsia="da-DK"/>
        </w:rPr>
        <w:t>Jens Olsen (blev genvalgt)</w:t>
      </w:r>
    </w:p>
    <w:p w:rsidR="002E3517" w:rsidRPr="00746823" w:rsidRDefault="002E3517" w:rsidP="002E3517">
      <w:pPr>
        <w:tabs>
          <w:tab w:val="clear" w:pos="1627"/>
        </w:tabs>
        <w:rPr>
          <w:rFonts w:ascii="Arial Narrow" w:hAnsi="Arial Narrow" w:cs="Times New Roman"/>
          <w:sz w:val="24"/>
          <w:szCs w:val="24"/>
          <w:lang w:val="da-DK" w:eastAsia="da-DK"/>
        </w:rPr>
      </w:pPr>
      <w:r w:rsidRPr="00746823">
        <w:rPr>
          <w:rFonts w:ascii="Arial Narrow" w:hAnsi="Arial Narrow" w:cs="Times New Roman"/>
          <w:sz w:val="24"/>
          <w:szCs w:val="24"/>
          <w:lang w:val="da-DK" w:eastAsia="da-DK"/>
        </w:rPr>
        <w:t>Evald Justesen (blev genvalgt)</w:t>
      </w:r>
    </w:p>
    <w:p w:rsidR="002E3517" w:rsidRPr="00746823" w:rsidRDefault="002E3517" w:rsidP="002E3517">
      <w:pPr>
        <w:tabs>
          <w:tab w:val="clear" w:pos="1627"/>
        </w:tabs>
        <w:rPr>
          <w:rFonts w:ascii="Arial Narrow" w:hAnsi="Arial Narrow" w:cs="Times New Roman"/>
          <w:sz w:val="24"/>
          <w:szCs w:val="24"/>
          <w:lang w:val="da-DK" w:eastAsia="da-DK"/>
        </w:rPr>
      </w:pPr>
    </w:p>
    <w:p w:rsidR="002E3517" w:rsidRPr="00746823" w:rsidRDefault="002E3517" w:rsidP="002E3517">
      <w:pPr>
        <w:tabs>
          <w:tab w:val="clear" w:pos="1627"/>
        </w:tabs>
        <w:rPr>
          <w:rFonts w:ascii="Arial Narrow" w:hAnsi="Arial Narrow" w:cs="Times New Roman"/>
          <w:b/>
          <w:i/>
          <w:sz w:val="24"/>
          <w:szCs w:val="24"/>
          <w:lang w:val="da-DK" w:eastAsia="da-DK"/>
        </w:rPr>
      </w:pPr>
      <w:r w:rsidRPr="00746823">
        <w:rPr>
          <w:rFonts w:ascii="Arial Narrow" w:hAnsi="Arial Narrow" w:cs="Times New Roman"/>
          <w:b/>
          <w:i/>
          <w:sz w:val="24"/>
          <w:szCs w:val="24"/>
          <w:lang w:val="da-DK" w:eastAsia="da-DK"/>
        </w:rPr>
        <w:t>Pkt. 8 Valg af suppleant til bestyrelsen</w:t>
      </w:r>
    </w:p>
    <w:p w:rsidR="002E3517" w:rsidRPr="00746823" w:rsidRDefault="002E3517" w:rsidP="002E3517">
      <w:pPr>
        <w:tabs>
          <w:tab w:val="clear" w:pos="1627"/>
        </w:tabs>
        <w:rPr>
          <w:rFonts w:ascii="Arial Narrow" w:hAnsi="Arial Narrow" w:cs="Times New Roman"/>
          <w:sz w:val="24"/>
          <w:szCs w:val="24"/>
          <w:lang w:val="da-DK" w:eastAsia="da-DK"/>
        </w:rPr>
      </w:pPr>
      <w:r w:rsidRPr="00746823">
        <w:rPr>
          <w:rFonts w:ascii="Arial Narrow" w:hAnsi="Arial Narrow" w:cs="Times New Roman"/>
          <w:sz w:val="24"/>
          <w:szCs w:val="24"/>
          <w:lang w:val="da-DK" w:eastAsia="da-DK"/>
        </w:rPr>
        <w:t>Ole Andersen (blev genvalgt)</w:t>
      </w:r>
    </w:p>
    <w:p w:rsidR="002E3517" w:rsidRPr="00746823" w:rsidRDefault="002E3517" w:rsidP="002E3517">
      <w:pPr>
        <w:tabs>
          <w:tab w:val="clear" w:pos="1627"/>
        </w:tabs>
        <w:rPr>
          <w:rFonts w:ascii="Arial Narrow" w:hAnsi="Arial Narrow" w:cs="Times New Roman"/>
          <w:sz w:val="24"/>
          <w:szCs w:val="24"/>
          <w:lang w:val="da-DK" w:eastAsia="da-DK"/>
        </w:rPr>
      </w:pPr>
    </w:p>
    <w:p w:rsidR="002E3517" w:rsidRPr="00746823" w:rsidRDefault="002E3517" w:rsidP="002E3517">
      <w:pPr>
        <w:tabs>
          <w:tab w:val="clear" w:pos="1627"/>
        </w:tabs>
        <w:rPr>
          <w:rFonts w:ascii="Arial Narrow" w:hAnsi="Arial Narrow" w:cs="Times New Roman"/>
          <w:b/>
          <w:i/>
          <w:sz w:val="24"/>
          <w:szCs w:val="24"/>
          <w:lang w:val="da-DK" w:eastAsia="da-DK"/>
        </w:rPr>
      </w:pPr>
      <w:r w:rsidRPr="00746823">
        <w:rPr>
          <w:rFonts w:ascii="Arial Narrow" w:hAnsi="Arial Narrow" w:cs="Times New Roman"/>
          <w:b/>
          <w:i/>
          <w:sz w:val="24"/>
          <w:szCs w:val="24"/>
          <w:lang w:val="da-DK" w:eastAsia="da-DK"/>
        </w:rPr>
        <w:t>Pkt. 9 Valg af revisor og revisorsuppleant</w:t>
      </w:r>
    </w:p>
    <w:p w:rsidR="002E3517" w:rsidRPr="00746823" w:rsidRDefault="002E3517" w:rsidP="002E3517">
      <w:pPr>
        <w:tabs>
          <w:tab w:val="clear" w:pos="1627"/>
        </w:tabs>
        <w:rPr>
          <w:rFonts w:ascii="Arial Narrow" w:hAnsi="Arial Narrow" w:cs="Times New Roman"/>
          <w:sz w:val="24"/>
          <w:szCs w:val="24"/>
          <w:lang w:val="da-DK" w:eastAsia="da-DK"/>
        </w:rPr>
      </w:pPr>
      <w:r w:rsidRPr="00746823">
        <w:rPr>
          <w:rFonts w:ascii="Arial Narrow" w:hAnsi="Arial Narrow" w:cs="Times New Roman"/>
          <w:sz w:val="24"/>
          <w:szCs w:val="24"/>
          <w:lang w:val="da-DK" w:eastAsia="da-DK"/>
        </w:rPr>
        <w:t>Rasmus Sørensen (blev genvalgt)</w:t>
      </w:r>
    </w:p>
    <w:p w:rsidR="002E3517" w:rsidRPr="00964F37" w:rsidRDefault="002E3517" w:rsidP="002E3517">
      <w:pPr>
        <w:tabs>
          <w:tab w:val="clear" w:pos="1627"/>
        </w:tabs>
        <w:rPr>
          <w:rFonts w:ascii="Arial Narrow" w:hAnsi="Arial Narrow" w:cs="Times New Roman"/>
          <w:i/>
          <w:sz w:val="24"/>
          <w:szCs w:val="24"/>
          <w:lang w:val="da-DK" w:eastAsia="da-DK"/>
        </w:rPr>
      </w:pPr>
      <w:r w:rsidRPr="00964F37">
        <w:rPr>
          <w:rFonts w:ascii="Arial Narrow" w:hAnsi="Arial Narrow" w:cs="Times New Roman"/>
          <w:i/>
          <w:sz w:val="24"/>
          <w:szCs w:val="24"/>
          <w:lang w:val="da-DK" w:eastAsia="da-DK"/>
        </w:rPr>
        <w:t>Anette Sejberg blev genvalgt til revisorsuppleant.</w:t>
      </w:r>
    </w:p>
    <w:p w:rsidR="002E3517" w:rsidRPr="00964F37" w:rsidRDefault="002E3517" w:rsidP="002E3517">
      <w:pPr>
        <w:tabs>
          <w:tab w:val="clear" w:pos="1627"/>
        </w:tabs>
        <w:rPr>
          <w:rFonts w:ascii="Arial Narrow" w:hAnsi="Arial Narrow" w:cs="Times New Roman"/>
          <w:i/>
          <w:sz w:val="24"/>
          <w:szCs w:val="24"/>
          <w:lang w:val="da-DK" w:eastAsia="da-DK"/>
        </w:rPr>
      </w:pPr>
    </w:p>
    <w:p w:rsidR="002E3517" w:rsidRPr="00746823" w:rsidRDefault="002E3517" w:rsidP="002E3517">
      <w:pPr>
        <w:tabs>
          <w:tab w:val="clear" w:pos="1627"/>
        </w:tabs>
        <w:rPr>
          <w:rFonts w:ascii="Arial Narrow" w:hAnsi="Arial Narrow" w:cs="Times New Roman"/>
          <w:b/>
          <w:i/>
          <w:sz w:val="24"/>
          <w:szCs w:val="24"/>
          <w:lang w:val="da-DK" w:eastAsia="da-DK"/>
        </w:rPr>
      </w:pPr>
      <w:r w:rsidRPr="00746823">
        <w:rPr>
          <w:rFonts w:ascii="Arial Narrow" w:hAnsi="Arial Narrow" w:cs="Times New Roman"/>
          <w:b/>
          <w:i/>
          <w:sz w:val="24"/>
          <w:szCs w:val="24"/>
          <w:lang w:val="da-DK" w:eastAsia="da-DK"/>
        </w:rPr>
        <w:t>Pkt. 10 Eventuelt</w:t>
      </w:r>
    </w:p>
    <w:p w:rsidR="002E3517" w:rsidRPr="00746823" w:rsidRDefault="002E3517" w:rsidP="002E3517">
      <w:pPr>
        <w:tabs>
          <w:tab w:val="clear" w:pos="1627"/>
        </w:tabs>
        <w:rPr>
          <w:rFonts w:ascii="Arial Narrow" w:hAnsi="Arial Narrow" w:cs="Times New Roman"/>
          <w:sz w:val="24"/>
          <w:szCs w:val="24"/>
          <w:lang w:val="da-DK" w:eastAsia="da-DK"/>
        </w:rPr>
      </w:pPr>
      <w:r>
        <w:rPr>
          <w:rFonts w:ascii="Arial Narrow" w:hAnsi="Arial Narrow" w:cs="Times New Roman"/>
          <w:sz w:val="24"/>
          <w:szCs w:val="24"/>
          <w:lang w:val="da-DK" w:eastAsia="da-DK"/>
        </w:rPr>
        <w:t>Jan Holt</w:t>
      </w:r>
      <w:r w:rsidRPr="00746823">
        <w:rPr>
          <w:rFonts w:ascii="Arial Narrow" w:hAnsi="Arial Narrow" w:cs="Times New Roman"/>
          <w:sz w:val="24"/>
          <w:szCs w:val="24"/>
          <w:lang w:val="da-DK" w:eastAsia="da-DK"/>
        </w:rPr>
        <w:t xml:space="preserve"> læst</w:t>
      </w:r>
      <w:r>
        <w:rPr>
          <w:rFonts w:ascii="Arial Narrow" w:hAnsi="Arial Narrow" w:cs="Times New Roman"/>
          <w:sz w:val="24"/>
          <w:szCs w:val="24"/>
          <w:lang w:val="da-DK" w:eastAsia="da-DK"/>
        </w:rPr>
        <w:t>e</w:t>
      </w:r>
      <w:r w:rsidRPr="00746823">
        <w:rPr>
          <w:rFonts w:ascii="Arial Narrow" w:hAnsi="Arial Narrow" w:cs="Times New Roman"/>
          <w:sz w:val="24"/>
          <w:szCs w:val="24"/>
          <w:lang w:val="da-DK" w:eastAsia="da-DK"/>
        </w:rPr>
        <w:t xml:space="preserve"> en artikel</w:t>
      </w:r>
      <w:r>
        <w:rPr>
          <w:rFonts w:ascii="Arial Narrow" w:hAnsi="Arial Narrow" w:cs="Times New Roman"/>
          <w:sz w:val="24"/>
          <w:szCs w:val="24"/>
          <w:lang w:val="da-DK" w:eastAsia="da-DK"/>
        </w:rPr>
        <w:t xml:space="preserve"> op </w:t>
      </w:r>
      <w:r w:rsidRPr="00746823">
        <w:rPr>
          <w:rFonts w:ascii="Arial Narrow" w:hAnsi="Arial Narrow" w:cs="Times New Roman"/>
          <w:sz w:val="24"/>
          <w:szCs w:val="24"/>
          <w:lang w:val="da-DK" w:eastAsia="da-DK"/>
        </w:rPr>
        <w:t>omkring vandsektorloven</w:t>
      </w:r>
      <w:r>
        <w:rPr>
          <w:rFonts w:ascii="Arial Narrow" w:hAnsi="Arial Narrow" w:cs="Times New Roman"/>
          <w:sz w:val="24"/>
          <w:szCs w:val="24"/>
          <w:lang w:val="da-DK" w:eastAsia="da-DK"/>
        </w:rPr>
        <w:t xml:space="preserve"> og dens konsekvenser for private </w:t>
      </w:r>
      <w:r w:rsidRPr="00746823">
        <w:rPr>
          <w:rFonts w:ascii="Arial Narrow" w:hAnsi="Arial Narrow" w:cs="Times New Roman"/>
          <w:sz w:val="24"/>
          <w:szCs w:val="24"/>
          <w:lang w:val="da-DK" w:eastAsia="da-DK"/>
        </w:rPr>
        <w:t>vandværker. Artiklen var skrevet af FVD. Den blev efterfølgende kort drøftet.</w:t>
      </w:r>
    </w:p>
    <w:p w:rsidR="002E3517" w:rsidRPr="00746823" w:rsidRDefault="002E3517" w:rsidP="002E3517">
      <w:pPr>
        <w:tabs>
          <w:tab w:val="clear" w:pos="1627"/>
        </w:tabs>
        <w:rPr>
          <w:rFonts w:ascii="Arial Narrow" w:hAnsi="Arial Narrow" w:cs="Times New Roman"/>
          <w:sz w:val="24"/>
          <w:szCs w:val="24"/>
          <w:lang w:val="da-DK" w:eastAsia="da-DK"/>
        </w:rPr>
      </w:pPr>
    </w:p>
    <w:p w:rsidR="002E3517" w:rsidRPr="00746823" w:rsidRDefault="002E3517" w:rsidP="002E3517">
      <w:pPr>
        <w:tabs>
          <w:tab w:val="clear" w:pos="1627"/>
        </w:tabs>
        <w:rPr>
          <w:rFonts w:ascii="Arial Narrow" w:hAnsi="Arial Narrow" w:cs="Times New Roman"/>
          <w:sz w:val="24"/>
          <w:szCs w:val="24"/>
          <w:lang w:val="da-DK" w:eastAsia="da-DK"/>
        </w:rPr>
      </w:pPr>
      <w:r w:rsidRPr="00746823">
        <w:rPr>
          <w:rFonts w:ascii="Arial Narrow" w:hAnsi="Arial Narrow" w:cs="Times New Roman"/>
          <w:sz w:val="24"/>
          <w:szCs w:val="24"/>
          <w:lang w:val="da-DK" w:eastAsia="da-DK"/>
        </w:rPr>
        <w:t>Der var kommentar til at det er tankevækkende at omkostningerne til revisor overstiger betalingen til bestyrelsen (primært formandens og kasserens honorarer for det meget arbejde). Der var en generel anerkendelse af deres meget arbejde for få midler.</w:t>
      </w:r>
    </w:p>
    <w:p w:rsidR="002E3517" w:rsidRDefault="002E3517" w:rsidP="002E3517">
      <w:pPr>
        <w:rPr>
          <w:rFonts w:ascii="Arial Narrow" w:hAnsi="Arial Narrow"/>
          <w:sz w:val="24"/>
          <w:szCs w:val="24"/>
          <w:lang w:val="da-DK"/>
        </w:rPr>
      </w:pPr>
    </w:p>
    <w:p w:rsidR="002E3517" w:rsidRDefault="002E3517" w:rsidP="002E3517">
      <w:pPr>
        <w:rPr>
          <w:rFonts w:ascii="Arial Narrow" w:hAnsi="Arial Narrow"/>
          <w:sz w:val="24"/>
          <w:szCs w:val="24"/>
          <w:lang w:val="da-DK"/>
        </w:rPr>
      </w:pPr>
      <w:r>
        <w:rPr>
          <w:rFonts w:ascii="Arial Narrow" w:hAnsi="Arial Narrow"/>
          <w:sz w:val="24"/>
          <w:szCs w:val="24"/>
          <w:lang w:val="da-DK"/>
        </w:rPr>
        <w:t>Der blev spurgt om vandværket havde erfaring med hvor længe forbrugernes jordstophaner kunne holde, men svaret er at der er meget forskelligt afhængigt af om de bliver brugt en gang imellem.</w:t>
      </w:r>
    </w:p>
    <w:p w:rsidR="002E3517" w:rsidRDefault="002E3517" w:rsidP="002E3517">
      <w:pPr>
        <w:rPr>
          <w:rFonts w:ascii="Arial Narrow" w:hAnsi="Arial Narrow"/>
          <w:sz w:val="24"/>
          <w:szCs w:val="24"/>
          <w:lang w:val="da-DK"/>
        </w:rPr>
      </w:pPr>
      <w:r>
        <w:rPr>
          <w:rFonts w:ascii="Arial Narrow" w:hAnsi="Arial Narrow"/>
          <w:sz w:val="24"/>
          <w:szCs w:val="24"/>
          <w:lang w:val="da-DK"/>
        </w:rPr>
        <w:t>Ved samme lejlighed blev de forbrugere der ikke vidste hvor deres stophaner er opfordret til at finde dem og meddele det til vandværket, der kan være behjælpelig med en spindelsøger.</w:t>
      </w:r>
    </w:p>
    <w:p w:rsidR="002E3517" w:rsidRDefault="002E3517" w:rsidP="002E3517">
      <w:pPr>
        <w:rPr>
          <w:rFonts w:ascii="Arial Narrow" w:hAnsi="Arial Narrow"/>
          <w:sz w:val="24"/>
          <w:szCs w:val="24"/>
          <w:lang w:val="da-DK"/>
        </w:rPr>
      </w:pPr>
    </w:p>
    <w:p w:rsidR="002E3517" w:rsidRDefault="002E3517" w:rsidP="002E3517">
      <w:pPr>
        <w:rPr>
          <w:rFonts w:ascii="Arial Narrow" w:hAnsi="Arial Narrow"/>
          <w:sz w:val="24"/>
          <w:szCs w:val="24"/>
          <w:lang w:val="da-DK"/>
        </w:rPr>
      </w:pPr>
    </w:p>
    <w:p w:rsidR="002E3517" w:rsidRDefault="00922B22" w:rsidP="002E3517">
      <w:pPr>
        <w:rPr>
          <w:rFonts w:ascii="Arial Narrow" w:hAnsi="Arial Narrow"/>
          <w:sz w:val="24"/>
          <w:szCs w:val="24"/>
          <w:lang w:val="da-DK"/>
        </w:rPr>
      </w:pPr>
      <w:bookmarkStart w:id="0" w:name="_GoBack"/>
      <w:bookmarkEnd w:id="0"/>
      <w:r>
        <w:rPr>
          <w:rFonts w:ascii="Arial Narrow" w:hAnsi="Arial Narrow"/>
          <w:noProof/>
          <w:sz w:val="24"/>
          <w:szCs w:val="24"/>
          <w:lang w:val="da-DK" w:eastAsia="da-DK"/>
        </w:rPr>
        <w:drawing>
          <wp:inline distT="0" distB="0" distL="0" distR="0" wp14:anchorId="72E810E7">
            <wp:extent cx="5608955" cy="969645"/>
            <wp:effectExtent l="0" t="0" r="0" b="190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08955" cy="969645"/>
                    </a:xfrm>
                    <a:prstGeom prst="rect">
                      <a:avLst/>
                    </a:prstGeom>
                    <a:noFill/>
                  </pic:spPr>
                </pic:pic>
              </a:graphicData>
            </a:graphic>
          </wp:inline>
        </w:drawing>
      </w:r>
    </w:p>
    <w:sectPr w:rsidR="002E351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517"/>
    <w:rsid w:val="002E3517"/>
    <w:rsid w:val="004B0A67"/>
    <w:rsid w:val="00922B22"/>
    <w:rsid w:val="009B1FF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Cs w:val="24"/>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517"/>
    <w:pPr>
      <w:tabs>
        <w:tab w:val="left" w:pos="1627"/>
      </w:tabs>
      <w:spacing w:after="0" w:line="240" w:lineRule="auto"/>
    </w:pPr>
    <w:rPr>
      <w:rFonts w:ascii="Verdana" w:hAnsi="Verdana" w:cs="Verdana"/>
      <w:szCs w:val="20"/>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Line">
    <w:name w:val="Line"/>
    <w:basedOn w:val="Normal"/>
    <w:rsid w:val="002E3517"/>
    <w:pPr>
      <w:pBdr>
        <w:bottom w:val="single" w:sz="4" w:space="1" w:color="auto"/>
      </w:pBdr>
    </w:pPr>
    <w:rPr>
      <w:lang w:bidi="en-US"/>
    </w:rPr>
  </w:style>
  <w:style w:type="character" w:customStyle="1" w:styleId="Italic">
    <w:name w:val="Italic"/>
    <w:basedOn w:val="Standardskrifttypeiafsnit"/>
    <w:rsid w:val="002E3517"/>
    <w:rPr>
      <w:i/>
      <w:iCs/>
      <w:lang w:val="en-US" w:eastAsia="en-US" w:bidi="en-US"/>
    </w:rPr>
  </w:style>
  <w:style w:type="paragraph" w:styleId="Markeringsbobletekst">
    <w:name w:val="Balloon Text"/>
    <w:basedOn w:val="Normal"/>
    <w:link w:val="MarkeringsbobletekstTegn"/>
    <w:uiPriority w:val="99"/>
    <w:semiHidden/>
    <w:unhideWhenUsed/>
    <w:rsid w:val="00922B22"/>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22B22"/>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Cs w:val="24"/>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517"/>
    <w:pPr>
      <w:tabs>
        <w:tab w:val="left" w:pos="1627"/>
      </w:tabs>
      <w:spacing w:after="0" w:line="240" w:lineRule="auto"/>
    </w:pPr>
    <w:rPr>
      <w:rFonts w:ascii="Verdana" w:hAnsi="Verdana" w:cs="Verdana"/>
      <w:szCs w:val="20"/>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Line">
    <w:name w:val="Line"/>
    <w:basedOn w:val="Normal"/>
    <w:rsid w:val="002E3517"/>
    <w:pPr>
      <w:pBdr>
        <w:bottom w:val="single" w:sz="4" w:space="1" w:color="auto"/>
      </w:pBdr>
    </w:pPr>
    <w:rPr>
      <w:lang w:bidi="en-US"/>
    </w:rPr>
  </w:style>
  <w:style w:type="character" w:customStyle="1" w:styleId="Italic">
    <w:name w:val="Italic"/>
    <w:basedOn w:val="Standardskrifttypeiafsnit"/>
    <w:rsid w:val="002E3517"/>
    <w:rPr>
      <w:i/>
      <w:iCs/>
      <w:lang w:val="en-US" w:eastAsia="en-US" w:bidi="en-US"/>
    </w:rPr>
  </w:style>
  <w:style w:type="paragraph" w:styleId="Markeringsbobletekst">
    <w:name w:val="Balloon Text"/>
    <w:basedOn w:val="Normal"/>
    <w:link w:val="MarkeringsbobletekstTegn"/>
    <w:uiPriority w:val="99"/>
    <w:semiHidden/>
    <w:unhideWhenUsed/>
    <w:rsid w:val="00922B22"/>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22B22"/>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559</Words>
  <Characters>3410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Skensved Vandværk</Company>
  <LinksUpToDate>false</LinksUpToDate>
  <CharactersWithSpaces>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dc:creator>
  <cp:lastModifiedBy>Jens</cp:lastModifiedBy>
  <cp:revision>1</cp:revision>
  <dcterms:created xsi:type="dcterms:W3CDTF">2015-05-14T06:58:00Z</dcterms:created>
  <dcterms:modified xsi:type="dcterms:W3CDTF">2015-05-14T07:19:00Z</dcterms:modified>
</cp:coreProperties>
</file>